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92" w:rsidRPr="000A28BD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0A28BD">
        <w:rPr>
          <w:rFonts w:ascii="Times New Roman" w:hAnsi="Times New Roman"/>
          <w:b/>
          <w:sz w:val="24"/>
          <w:szCs w:val="24"/>
        </w:rPr>
        <w:t>Classification of local anesthetics</w:t>
      </w:r>
    </w:p>
    <w:p w:rsidR="007D5492" w:rsidRDefault="007D5492" w:rsidP="000A28BD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Classified by their chemical structure (esters &amp; amides)</w:t>
      </w:r>
    </w:p>
    <w:p w:rsidR="007D5492" w:rsidRDefault="007D5492" w:rsidP="00C109A3">
      <w:pPr>
        <w:numPr>
          <w:ilvl w:val="1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terms ester and amide refers to the types of chemical linkages found within the anesthetic molecules</w:t>
      </w:r>
    </w:p>
    <w:p w:rsidR="007D5492" w:rsidRPr="00AC2BF2" w:rsidRDefault="007D5492" w:rsidP="000A28BD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u w:val="single"/>
        </w:rPr>
      </w:pPr>
      <w:r w:rsidRPr="00AC2BF2">
        <w:rPr>
          <w:rFonts w:ascii="Times New Roman" w:hAnsi="Times New Roman"/>
          <w:sz w:val="24"/>
          <w:szCs w:val="24"/>
          <w:u w:val="single"/>
        </w:rPr>
        <w:t>Why did amides replaced the esters?</w:t>
      </w:r>
    </w:p>
    <w:p w:rsidR="007D5492" w:rsidRPr="002F3FAD" w:rsidRDefault="007D5492" w:rsidP="002F3FA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3FAD">
        <w:rPr>
          <w:rFonts w:ascii="Times New Roman" w:hAnsi="Times New Roman"/>
          <w:sz w:val="24"/>
          <w:szCs w:val="24"/>
        </w:rPr>
        <w:t xml:space="preserve">classified by their chemical structure; either </w:t>
      </w:r>
      <w:r w:rsidRPr="002F3FAD">
        <w:rPr>
          <w:rFonts w:ascii="Times New Roman" w:hAnsi="Times New Roman"/>
          <w:b/>
          <w:sz w:val="24"/>
          <w:szCs w:val="24"/>
        </w:rPr>
        <w:t>esters</w:t>
      </w:r>
      <w:r w:rsidRPr="002F3FAD">
        <w:rPr>
          <w:rFonts w:ascii="Times New Roman" w:hAnsi="Times New Roman"/>
          <w:sz w:val="24"/>
          <w:szCs w:val="24"/>
        </w:rPr>
        <w:t xml:space="preserve"> or </w:t>
      </w:r>
      <w:r w:rsidRPr="002F3FAD">
        <w:rPr>
          <w:rFonts w:ascii="Times New Roman" w:hAnsi="Times New Roman"/>
          <w:b/>
          <w:sz w:val="24"/>
          <w:szCs w:val="24"/>
        </w:rPr>
        <w:t>amides</w:t>
      </w:r>
      <w:r w:rsidRPr="002F3FAD">
        <w:rPr>
          <w:rFonts w:ascii="Times New Roman" w:hAnsi="Times New Roman"/>
          <w:sz w:val="24"/>
          <w:szCs w:val="24"/>
        </w:rPr>
        <w:t>; refers to the types of chemical linkages found within the anesthetics molecule</w:t>
      </w:r>
    </w:p>
    <w:p w:rsidR="007D5492" w:rsidRPr="000A28BD" w:rsidRDefault="007D5492" w:rsidP="000A28B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A28BD">
        <w:rPr>
          <w:rFonts w:ascii="Times New Roman" w:hAnsi="Times New Roman"/>
          <w:sz w:val="24"/>
          <w:szCs w:val="24"/>
        </w:rPr>
        <w:t>amides have largely replaced the esters because they produce fewer side effects and generally have a longer duration of action</w:t>
      </w:r>
    </w:p>
    <w:p w:rsidR="007D5492" w:rsidRDefault="007D5492" w:rsidP="000A28BD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0A28BD">
        <w:rPr>
          <w:rFonts w:ascii="Times New Roman" w:hAnsi="Times New Roman"/>
          <w:sz w:val="24"/>
          <w:szCs w:val="24"/>
        </w:rPr>
        <w:t>Local anesthesia: occurs when sensation is lost to a limited part of the body without loss of consciousness; loss of sensation to a relatively small part of the body without loss of consciousness to the patient</w:t>
      </w:r>
    </w:p>
    <w:p w:rsidR="007D5492" w:rsidRPr="000A28BD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0A28BD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0A28BD">
        <w:rPr>
          <w:rFonts w:ascii="Times New Roman" w:hAnsi="Times New Roman"/>
          <w:b/>
          <w:sz w:val="24"/>
          <w:szCs w:val="24"/>
        </w:rPr>
        <w:t>Stages of general anesthesia</w:t>
      </w:r>
    </w:p>
    <w:p w:rsidR="007D5492" w:rsidRDefault="007D5492" w:rsidP="000A28BD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0A28BD">
        <w:rPr>
          <w:rFonts w:ascii="Times New Roman" w:hAnsi="Times New Roman"/>
          <w:sz w:val="24"/>
          <w:szCs w:val="24"/>
        </w:rPr>
        <w:t>requires different classes of drugs that cause loss of sensation to the entire body, resulting in a loss of consciousness; loss of sensation throughout the entire body accompanied by a loss of consciousness</w:t>
      </w:r>
    </w:p>
    <w:p w:rsidR="007D5492" w:rsidRPr="002F3FAD" w:rsidRDefault="007D5492" w:rsidP="002F3FAD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3FAD">
        <w:rPr>
          <w:rFonts w:ascii="Times New Roman" w:hAnsi="Times New Roman"/>
          <w:sz w:val="24"/>
          <w:szCs w:val="24"/>
        </w:rPr>
        <w:t>Applied when it is necessary for patients to remain still without pain for a longer time than could be achieved with local anesthetics</w:t>
      </w:r>
    </w:p>
    <w:p w:rsidR="007D5492" w:rsidRPr="002F3FAD" w:rsidRDefault="007D5492" w:rsidP="002F3FAD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3FAD">
        <w:rPr>
          <w:rFonts w:ascii="Times New Roman" w:hAnsi="Times New Roman"/>
          <w:sz w:val="24"/>
          <w:szCs w:val="24"/>
        </w:rPr>
        <w:t>Goal = provide a rapid and complete loss of sensation; depress most nervous activity in the brain</w:t>
      </w:r>
    </w:p>
    <w:p w:rsidR="007D5492" w:rsidRDefault="007D5492" w:rsidP="000A28B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A28BD">
        <w:rPr>
          <w:rFonts w:ascii="Times New Roman" w:hAnsi="Times New Roman"/>
          <w:sz w:val="24"/>
          <w:szCs w:val="24"/>
        </w:rPr>
        <w:t>Progressive process that occurs in 4 distinct phases</w:t>
      </w:r>
      <w:r>
        <w:rPr>
          <w:rFonts w:ascii="Times New Roman" w:hAnsi="Times New Roman"/>
          <w:sz w:val="24"/>
          <w:szCs w:val="24"/>
        </w:rPr>
        <w:t xml:space="preserve"> (Table 19.3)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7D5492" w:rsidTr="00900F1F">
        <w:tc>
          <w:tcPr>
            <w:tcW w:w="4788" w:type="dxa"/>
          </w:tcPr>
          <w:p w:rsidR="007D5492" w:rsidRPr="00900F1F" w:rsidRDefault="007D5492" w:rsidP="00900F1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00F1F">
              <w:rPr>
                <w:rFonts w:ascii="Times New Roman" w:eastAsia="Calibri" w:hAnsi="Times New Roman"/>
                <w:b/>
                <w:sz w:val="24"/>
                <w:szCs w:val="24"/>
              </w:rPr>
              <w:t>Stage</w:t>
            </w:r>
          </w:p>
        </w:tc>
        <w:tc>
          <w:tcPr>
            <w:tcW w:w="4788" w:type="dxa"/>
          </w:tcPr>
          <w:p w:rsidR="007D5492" w:rsidRPr="00900F1F" w:rsidRDefault="007D5492" w:rsidP="00900F1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00F1F">
              <w:rPr>
                <w:rFonts w:ascii="Times New Roman" w:eastAsia="Calibri" w:hAnsi="Times New Roman"/>
                <w:b/>
                <w:sz w:val="24"/>
                <w:szCs w:val="24"/>
              </w:rPr>
              <w:t>Characteristics</w:t>
            </w:r>
          </w:p>
        </w:tc>
      </w:tr>
      <w:tr w:rsidR="007D5492" w:rsidTr="00900F1F">
        <w:tc>
          <w:tcPr>
            <w:tcW w:w="4788" w:type="dxa"/>
            <w:vAlign w:val="center"/>
          </w:tcPr>
          <w:p w:rsidR="007D5492" w:rsidRDefault="007D5492" w:rsidP="00900F1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Phase 1</w:t>
            </w:r>
          </w:p>
        </w:tc>
        <w:tc>
          <w:tcPr>
            <w:tcW w:w="4788" w:type="dxa"/>
          </w:tcPr>
          <w:p w:rsidR="007D5492" w:rsidRPr="00900F1F" w:rsidRDefault="007D5492" w:rsidP="00900F1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 w:rsidRPr="00900F1F">
              <w:rPr>
                <w:rFonts w:ascii="Times New Roman" w:eastAsia="Calibri" w:hAnsi="Times New Roman"/>
              </w:rPr>
              <w:t>loss of pain;</w:t>
            </w:r>
          </w:p>
          <w:p w:rsidR="007D5492" w:rsidRDefault="007D5492" w:rsidP="00900F1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 w:rsidRPr="00900F1F">
              <w:rPr>
                <w:rFonts w:ascii="Times New Roman" w:eastAsia="Calibri" w:hAnsi="Times New Roman"/>
              </w:rPr>
              <w:t>patient loses gen. sensation but may be awake</w:t>
            </w:r>
          </w:p>
          <w:p w:rsidR="007D5492" w:rsidRPr="00900F1F" w:rsidRDefault="007D5492" w:rsidP="00900F1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 w:rsidRPr="00900F1F">
              <w:rPr>
                <w:rFonts w:ascii="Times New Roman" w:eastAsia="Calibri" w:hAnsi="Times New Roman"/>
              </w:rPr>
              <w:t>this stage proceeds until the patient loses consciousness</w:t>
            </w:r>
          </w:p>
        </w:tc>
      </w:tr>
      <w:tr w:rsidR="007D5492" w:rsidTr="00900F1F">
        <w:tc>
          <w:tcPr>
            <w:tcW w:w="4788" w:type="dxa"/>
            <w:vAlign w:val="center"/>
          </w:tcPr>
          <w:p w:rsidR="007D5492" w:rsidRDefault="007D5492" w:rsidP="00900F1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Phase 2</w:t>
            </w:r>
          </w:p>
        </w:tc>
        <w:tc>
          <w:tcPr>
            <w:tcW w:w="4788" w:type="dxa"/>
          </w:tcPr>
          <w:p w:rsidR="007D5492" w:rsidRPr="00900F1F" w:rsidRDefault="007D5492" w:rsidP="00900F1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Excitement &amp; Hyperactivity</w:t>
            </w:r>
          </w:p>
          <w:p w:rsidR="007D5492" w:rsidRPr="00900F1F" w:rsidRDefault="007D5492" w:rsidP="00900F1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Patient may be delirious &amp; try to resist treatment</w:t>
            </w:r>
          </w:p>
          <w:p w:rsidR="007D5492" w:rsidRPr="00900F1F" w:rsidRDefault="007D5492" w:rsidP="00900F1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HR &amp; breathing may become irregular</w:t>
            </w:r>
          </w:p>
          <w:p w:rsidR="007D5492" w:rsidRPr="00900F1F" w:rsidRDefault="007D5492" w:rsidP="00900F1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BP can increase</w:t>
            </w:r>
          </w:p>
          <w:p w:rsidR="007D5492" w:rsidRDefault="007D5492" w:rsidP="00900F1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IV agents are administered here to calm the patient</w:t>
            </w:r>
          </w:p>
        </w:tc>
      </w:tr>
      <w:tr w:rsidR="007D5492" w:rsidTr="00900F1F">
        <w:tc>
          <w:tcPr>
            <w:tcW w:w="4788" w:type="dxa"/>
            <w:vAlign w:val="center"/>
          </w:tcPr>
          <w:p w:rsidR="007D5492" w:rsidRDefault="007D5492" w:rsidP="00900F1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Phase 3</w:t>
            </w:r>
          </w:p>
        </w:tc>
        <w:tc>
          <w:tcPr>
            <w:tcW w:w="4788" w:type="dxa"/>
          </w:tcPr>
          <w:p w:rsidR="007D5492" w:rsidRDefault="007D5492" w:rsidP="00900F1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Surgical anesthesia</w:t>
            </w:r>
          </w:p>
          <w:p w:rsidR="007D5492" w:rsidRDefault="007D5492" w:rsidP="00900F1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Skeletal muscles become relaxed and delirium stabilizes</w:t>
            </w:r>
          </w:p>
          <w:p w:rsidR="007D5492" w:rsidRDefault="007D5492" w:rsidP="00900F1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Cardiovascular &amp; breathing activities stabilize</w:t>
            </w:r>
          </w:p>
          <w:p w:rsidR="007D5492" w:rsidRDefault="007D5492" w:rsidP="00900F1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Eye movements slow</w:t>
            </w:r>
          </w:p>
          <w:p w:rsidR="007D5492" w:rsidRDefault="007D5492" w:rsidP="00900F1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Patient becomes still</w:t>
            </w:r>
          </w:p>
          <w:p w:rsidR="007D5492" w:rsidRPr="00900F1F" w:rsidRDefault="007D5492" w:rsidP="00900F1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Surgery begins &amp; remains until the procedure ends</w:t>
            </w:r>
          </w:p>
        </w:tc>
      </w:tr>
      <w:tr w:rsidR="007D5492" w:rsidTr="00900F1F">
        <w:tc>
          <w:tcPr>
            <w:tcW w:w="4788" w:type="dxa"/>
            <w:vAlign w:val="center"/>
          </w:tcPr>
          <w:p w:rsidR="007D5492" w:rsidRDefault="007D5492" w:rsidP="00900F1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Phase 4</w:t>
            </w:r>
          </w:p>
        </w:tc>
        <w:tc>
          <w:tcPr>
            <w:tcW w:w="4788" w:type="dxa"/>
          </w:tcPr>
          <w:p w:rsidR="007D5492" w:rsidRDefault="007D5492" w:rsidP="00900F1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Paralysis of the medulla region of the brain (responsible for controlling respiratory &amp; CV activity)</w:t>
            </w:r>
          </w:p>
          <w:p w:rsidR="007D5492" w:rsidRDefault="007D5492" w:rsidP="00900F1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If breathing or the heart stops, death could result</w:t>
            </w:r>
          </w:p>
          <w:p w:rsidR="007D5492" w:rsidRPr="00900F1F" w:rsidRDefault="007D5492" w:rsidP="00900F1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This stage is usually avoided during gen. anesthesia</w:t>
            </w:r>
          </w:p>
        </w:tc>
      </w:tr>
    </w:tbl>
    <w:p w:rsidR="007D5492" w:rsidRPr="000A28BD" w:rsidRDefault="007D5492" w:rsidP="00900F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0D5E16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0D5E16">
        <w:rPr>
          <w:rFonts w:ascii="Times New Roman" w:hAnsi="Times New Roman"/>
          <w:b/>
          <w:sz w:val="24"/>
          <w:szCs w:val="24"/>
        </w:rPr>
        <w:t>Topical Anesthetics</w:t>
      </w:r>
    </w:p>
    <w:p w:rsidR="007D5492" w:rsidRDefault="007D5492" w:rsidP="000D5E16">
      <w:pPr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Formulation/Method - </w:t>
      </w:r>
      <w:r w:rsidRPr="000D5E16">
        <w:rPr>
          <w:rFonts w:ascii="Times New Roman" w:hAnsi="Times New Roman"/>
          <w:sz w:val="24"/>
          <w:szCs w:val="24"/>
        </w:rPr>
        <w:t>Creams, sprays, suppositories, drops, &amp; lozenges</w:t>
      </w:r>
    </w:p>
    <w:p w:rsidR="007D5492" w:rsidRDefault="007D5492" w:rsidP="000D5E16">
      <w:pPr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Description - </w:t>
      </w:r>
      <w:r w:rsidRPr="000D5E16">
        <w:rPr>
          <w:rFonts w:ascii="Times New Roman" w:hAnsi="Times New Roman"/>
          <w:sz w:val="24"/>
          <w:szCs w:val="24"/>
        </w:rPr>
        <w:t>Applied to mucous membranes including the eyes, lips, gums, nasal membranes, and throat; very safe unless absorbed</w:t>
      </w:r>
    </w:p>
    <w:p w:rsidR="007D5492" w:rsidRPr="000A28BD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  <w:r w:rsidRPr="00DF4EBC">
        <w:rPr>
          <w:rFonts w:ascii="Times New Roman" w:hAnsi="Times New Roman"/>
          <w:b/>
          <w:sz w:val="24"/>
          <w:szCs w:val="24"/>
        </w:rPr>
        <w:t>Table 19.4 Inhaled General Anesthetics</w:t>
      </w:r>
    </w:p>
    <w:p w:rsidR="007D5492" w:rsidRDefault="007D5492" w:rsidP="00DF4EBC">
      <w:pPr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0A28BD">
        <w:rPr>
          <w:rFonts w:ascii="Times New Roman" w:hAnsi="Times New Roman"/>
          <w:sz w:val="24"/>
          <w:szCs w:val="24"/>
        </w:rPr>
        <w:t xml:space="preserve">Gas </w:t>
      </w:r>
      <w:r>
        <w:rPr>
          <w:rFonts w:ascii="Times New Roman" w:hAnsi="Times New Roman"/>
          <w:sz w:val="24"/>
          <w:szCs w:val="24"/>
        </w:rPr>
        <w:t>(nitrous oxide) - Adverse E</w:t>
      </w:r>
      <w:r w:rsidRPr="000A28BD">
        <w:rPr>
          <w:rFonts w:ascii="Times New Roman" w:hAnsi="Times New Roman"/>
          <w:sz w:val="24"/>
          <w:szCs w:val="24"/>
        </w:rPr>
        <w:t>ffect</w:t>
      </w:r>
      <w:r>
        <w:rPr>
          <w:rFonts w:ascii="Times New Roman" w:hAnsi="Times New Roman"/>
          <w:sz w:val="24"/>
          <w:szCs w:val="24"/>
        </w:rPr>
        <w:t>s</w:t>
      </w:r>
    </w:p>
    <w:p w:rsidR="007D5492" w:rsidRDefault="007D5492" w:rsidP="00DF4EBC">
      <w:pPr>
        <w:numPr>
          <w:ilvl w:val="1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Malignant hyperthermia</w:t>
      </w:r>
    </w:p>
    <w:p w:rsidR="007D5492" w:rsidRDefault="007D5492" w:rsidP="00DF4EBC">
      <w:pPr>
        <w:numPr>
          <w:ilvl w:val="1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Apnea</w:t>
      </w:r>
    </w:p>
    <w:p w:rsidR="007D5492" w:rsidRDefault="007D5492" w:rsidP="00DF4EBC">
      <w:pPr>
        <w:numPr>
          <w:ilvl w:val="1"/>
          <w:numId w:val="10"/>
        </w:numPr>
        <w:spacing w:after="0"/>
        <w:rPr>
          <w:rFonts w:ascii="Times New Roman" w:hAnsi="Times New Roman"/>
          <w:sz w:val="24"/>
          <w:szCs w:val="24"/>
        </w:rPr>
        <w:sectPr w:rsidR="007D5492" w:rsidSect="00DF4E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4"/>
          <w:szCs w:val="24"/>
        </w:rPr>
        <w:t>Cyanosis</w:t>
      </w:r>
    </w:p>
    <w:p w:rsidR="007D5492" w:rsidRPr="000A28BD" w:rsidRDefault="007D5492" w:rsidP="00DF4EBC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2F3FAD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2F3FAD">
        <w:rPr>
          <w:rFonts w:ascii="Times New Roman" w:hAnsi="Times New Roman"/>
          <w:b/>
          <w:sz w:val="24"/>
          <w:szCs w:val="24"/>
        </w:rPr>
        <w:t>Table 19.6 Selected Adjuncts to Anesthesia</w:t>
      </w:r>
    </w:p>
    <w:p w:rsidR="007D5492" w:rsidRDefault="007D5492" w:rsidP="00DF4EBC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Neuromuscular blocker - </w:t>
      </w:r>
      <w:r w:rsidRPr="000A28BD">
        <w:rPr>
          <w:rFonts w:ascii="Times New Roman" w:hAnsi="Times New Roman"/>
          <w:sz w:val="24"/>
          <w:szCs w:val="24"/>
        </w:rPr>
        <w:t>Succinylcholine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A28BD">
        <w:rPr>
          <w:rFonts w:ascii="Times New Roman" w:hAnsi="Times New Roman"/>
          <w:sz w:val="24"/>
          <w:szCs w:val="24"/>
        </w:rPr>
        <w:t>Adverse effect</w:t>
      </w:r>
      <w:r>
        <w:rPr>
          <w:rFonts w:ascii="Times New Roman" w:hAnsi="Times New Roman"/>
          <w:sz w:val="24"/>
          <w:szCs w:val="24"/>
        </w:rPr>
        <w:t>)</w:t>
      </w:r>
    </w:p>
    <w:p w:rsidR="007D5492" w:rsidRDefault="007D5492" w:rsidP="002F3FAD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  <w:sectPr w:rsidR="007D5492" w:rsidSect="00DF4E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5492" w:rsidRDefault="007D5492" w:rsidP="002F3FAD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Respiratory depression</w:t>
      </w:r>
    </w:p>
    <w:p w:rsidR="007D5492" w:rsidRDefault="007D5492" w:rsidP="002F3FAD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Malignant hyperthermia</w:t>
      </w:r>
    </w:p>
    <w:p w:rsidR="007D5492" w:rsidRDefault="007D5492" w:rsidP="002F3FAD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Apnea</w:t>
      </w:r>
    </w:p>
    <w:p w:rsidR="007D5492" w:rsidRDefault="007D5492" w:rsidP="002F3FAD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Circulatory collapse</w:t>
      </w:r>
    </w:p>
    <w:p w:rsidR="007D5492" w:rsidRDefault="007D5492" w:rsidP="002F3FAD">
      <w:pPr>
        <w:spacing w:after="0"/>
        <w:ind w:left="1080"/>
        <w:rPr>
          <w:rFonts w:ascii="Times New Roman" w:hAnsi="Times New Roman"/>
          <w:sz w:val="24"/>
          <w:szCs w:val="24"/>
        </w:rPr>
        <w:sectPr w:rsidR="007D5492" w:rsidSect="002F3FAD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docGrid w:linePitch="360"/>
        </w:sectPr>
      </w:pPr>
    </w:p>
    <w:p w:rsidR="007D5492" w:rsidRPr="000A28BD" w:rsidRDefault="007D5492" w:rsidP="002F3FAD">
      <w:pPr>
        <w:spacing w:after="0"/>
        <w:ind w:left="1080"/>
        <w:rPr>
          <w:rFonts w:ascii="Times New Roman" w:hAnsi="Times New Roman"/>
          <w:sz w:val="24"/>
          <w:szCs w:val="24"/>
        </w:rPr>
      </w:pPr>
    </w:p>
    <w:p w:rsidR="007D5492" w:rsidRPr="0099048B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99048B">
        <w:rPr>
          <w:rFonts w:ascii="Times New Roman" w:hAnsi="Times New Roman"/>
          <w:b/>
          <w:sz w:val="24"/>
          <w:szCs w:val="24"/>
        </w:rPr>
        <w:t>Prototype drug Succinylcholine</w:t>
      </w:r>
    </w:p>
    <w:p w:rsidR="007D5492" w:rsidRDefault="007D5492" w:rsidP="0099048B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121234">
        <w:rPr>
          <w:rFonts w:ascii="Times New Roman" w:hAnsi="Times New Roman"/>
          <w:sz w:val="24"/>
          <w:szCs w:val="24"/>
          <w:u w:val="single"/>
        </w:rPr>
        <w:t>Action and Uses</w:t>
      </w:r>
      <w:r>
        <w:rPr>
          <w:rFonts w:ascii="Times New Roman" w:hAnsi="Times New Roman"/>
          <w:sz w:val="24"/>
          <w:szCs w:val="24"/>
        </w:rPr>
        <w:t xml:space="preserve"> – acts on cholinergic receptor sites at neuromuscular junction</w:t>
      </w:r>
    </w:p>
    <w:p w:rsidR="007D5492" w:rsidRDefault="007D5492" w:rsidP="0099048B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9048B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depolarization occurs &amp; skeletal muscle contracts</w:t>
      </w:r>
    </w:p>
    <w:p w:rsidR="007D5492" w:rsidRDefault="007D5492" w:rsidP="0099048B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After repeated contractions, the membrane is unable to repolarize as long as the drug stays attached to the receptor</w:t>
      </w:r>
    </w:p>
    <w:p w:rsidR="007D5492" w:rsidRDefault="007D5492" w:rsidP="0099048B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Effects are 1</w:t>
      </w:r>
      <w:r w:rsidRPr="0099048B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noted as muscle weakness &amp; muscle spasms</w:t>
      </w:r>
    </w:p>
    <w:p w:rsidR="007D5492" w:rsidRDefault="007D5492" w:rsidP="0099048B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Eventually paralysis occurs</w:t>
      </w:r>
    </w:p>
    <w:p w:rsidR="007D5492" w:rsidRDefault="007D5492" w:rsidP="0099048B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drug is rapidly broken down by cholinesterase</w:t>
      </w:r>
    </w:p>
    <w:p w:rsidR="007D5492" w:rsidRDefault="007D5492" w:rsidP="0099048B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When infusion is stopped, the duration of action is only a few minutes</w:t>
      </w:r>
    </w:p>
    <w:p w:rsidR="007D5492" w:rsidRDefault="007D5492" w:rsidP="0099048B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 of this drug reduces the amount of general anesthesia required for a procedure</w:t>
      </w:r>
    </w:p>
    <w:p w:rsidR="007D5492" w:rsidRDefault="007D5492" w:rsidP="0099048B">
      <w:pPr>
        <w:numPr>
          <w:ilvl w:val="1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Dantrium is a drug used preoperatively/postoperatively to reduce the signs of malignant hyperthermia in susceptible patients</w:t>
      </w:r>
    </w:p>
    <w:p w:rsidR="007D5492" w:rsidRPr="000A28BD" w:rsidRDefault="007D5492" w:rsidP="00121234">
      <w:pPr>
        <w:spacing w:after="0"/>
        <w:ind w:left="1080"/>
        <w:rPr>
          <w:rFonts w:ascii="Times New Roman" w:hAnsi="Times New Roman"/>
          <w:sz w:val="24"/>
          <w:szCs w:val="24"/>
        </w:rPr>
      </w:pPr>
    </w:p>
    <w:p w:rsidR="007D5492" w:rsidRPr="00C43889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C43889">
        <w:rPr>
          <w:rFonts w:ascii="Times New Roman" w:hAnsi="Times New Roman"/>
          <w:b/>
          <w:sz w:val="24"/>
          <w:szCs w:val="24"/>
        </w:rPr>
        <w:t>Mechanism of action of local anesthetics</w:t>
      </w:r>
    </w:p>
    <w:p w:rsidR="007D5492" w:rsidRPr="00121234" w:rsidRDefault="007D5492" w:rsidP="001212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1234">
        <w:rPr>
          <w:rFonts w:ascii="Times New Roman" w:hAnsi="Times New Roman"/>
          <w:b/>
          <w:sz w:val="24"/>
          <w:szCs w:val="24"/>
        </w:rPr>
        <w:t>Local anesthetics</w:t>
      </w:r>
      <w:r w:rsidRPr="00121234">
        <w:rPr>
          <w:rFonts w:ascii="Times New Roman" w:hAnsi="Times New Roman"/>
          <w:sz w:val="24"/>
          <w:szCs w:val="24"/>
        </w:rPr>
        <w:t xml:space="preserve"> = drugs that produce a rapid loss of sensation to a limited part of the body by blocking entry of sodium ions into the neurons</w:t>
      </w:r>
    </w:p>
    <w:p w:rsidR="007D5492" w:rsidRPr="00121234" w:rsidRDefault="007D5492" w:rsidP="00121234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1234">
        <w:rPr>
          <w:rFonts w:ascii="Times New Roman" w:hAnsi="Times New Roman"/>
          <w:sz w:val="24"/>
          <w:szCs w:val="24"/>
        </w:rPr>
        <w:t>[Na+] is higher outside the neurons than inside; a rapid influx of [Na+] into the cell is necessary for neurons to fire</w:t>
      </w:r>
    </w:p>
    <w:p w:rsidR="007D5492" w:rsidRPr="00121234" w:rsidRDefault="007D5492" w:rsidP="00121234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1234">
        <w:rPr>
          <w:rFonts w:ascii="Times New Roman" w:hAnsi="Times New Roman"/>
          <w:sz w:val="24"/>
          <w:szCs w:val="24"/>
        </w:rPr>
        <w:t>Local anesthetics act by blocking Na</w:t>
      </w:r>
      <w:r w:rsidRPr="00121234">
        <w:rPr>
          <w:rFonts w:ascii="Times New Roman" w:hAnsi="Times New Roman"/>
          <w:sz w:val="24"/>
          <w:szCs w:val="24"/>
          <w:vertAlign w:val="superscript"/>
        </w:rPr>
        <w:t>+</w:t>
      </w:r>
      <w:r w:rsidRPr="00121234">
        <w:rPr>
          <w:rFonts w:ascii="Times New Roman" w:hAnsi="Times New Roman"/>
          <w:sz w:val="24"/>
          <w:szCs w:val="24"/>
        </w:rPr>
        <w:t xml:space="preserve"> channels</w:t>
      </w:r>
    </w:p>
    <w:p w:rsidR="007D5492" w:rsidRDefault="007D5492" w:rsidP="00121234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1234">
        <w:rPr>
          <w:rFonts w:ascii="Times New Roman" w:hAnsi="Times New Roman"/>
          <w:sz w:val="24"/>
          <w:szCs w:val="24"/>
        </w:rPr>
        <w:t>blocking Na</w:t>
      </w:r>
      <w:r w:rsidRPr="00121234">
        <w:rPr>
          <w:rFonts w:ascii="Times New Roman" w:hAnsi="Times New Roman"/>
          <w:sz w:val="24"/>
          <w:szCs w:val="24"/>
          <w:vertAlign w:val="superscript"/>
        </w:rPr>
        <w:t>+</w:t>
      </w:r>
      <w:r w:rsidRPr="00121234">
        <w:rPr>
          <w:rFonts w:ascii="Times New Roman" w:hAnsi="Times New Roman"/>
          <w:sz w:val="24"/>
          <w:szCs w:val="24"/>
        </w:rPr>
        <w:t xml:space="preserve"> channels is a nonselective process so both </w:t>
      </w:r>
      <w:r>
        <w:rPr>
          <w:rFonts w:ascii="Times New Roman" w:hAnsi="Times New Roman"/>
          <w:sz w:val="24"/>
          <w:szCs w:val="24"/>
        </w:rPr>
        <w:t>sensory and motor impulses are a</w:t>
      </w:r>
      <w:r w:rsidRPr="00121234">
        <w:rPr>
          <w:rFonts w:ascii="Times New Roman" w:hAnsi="Times New Roman"/>
          <w:sz w:val="24"/>
          <w:szCs w:val="24"/>
        </w:rPr>
        <w:t>ffected</w:t>
      </w:r>
    </w:p>
    <w:p w:rsidR="007D5492" w:rsidRDefault="007D5492" w:rsidP="00C43889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 both sensation and muscle activity will temporarily diminish in the area treated with the local anesthetic</w:t>
      </w:r>
    </w:p>
    <w:p w:rsidR="007D5492" w:rsidRDefault="007D5492" w:rsidP="00C4388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43889">
        <w:rPr>
          <w:rFonts w:ascii="Times New Roman" w:hAnsi="Times New Roman"/>
          <w:sz w:val="24"/>
          <w:szCs w:val="24"/>
        </w:rPr>
        <w:t xml:space="preserve">also called </w:t>
      </w:r>
      <w:r w:rsidRPr="00C43889">
        <w:rPr>
          <w:rFonts w:ascii="Times New Roman" w:hAnsi="Times New Roman"/>
          <w:i/>
          <w:sz w:val="24"/>
          <w:szCs w:val="24"/>
        </w:rPr>
        <w:t>sodium channel blockers</w:t>
      </w:r>
      <w:r w:rsidRPr="00C43889">
        <w:rPr>
          <w:rFonts w:ascii="Times New Roman" w:hAnsi="Times New Roman"/>
          <w:sz w:val="24"/>
          <w:szCs w:val="24"/>
        </w:rPr>
        <w:t xml:space="preserve"> because of the mechanism of action</w:t>
      </w:r>
    </w:p>
    <w:p w:rsidR="007D5492" w:rsidRPr="00C43889" w:rsidRDefault="007D5492" w:rsidP="00C4388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43889">
        <w:rPr>
          <w:rFonts w:ascii="Times New Roman" w:hAnsi="Times New Roman"/>
          <w:sz w:val="24"/>
          <w:szCs w:val="24"/>
          <w:u w:val="single"/>
        </w:rPr>
        <w:t>What is the rationale of adding epinephrine?</w:t>
      </w:r>
    </w:p>
    <w:p w:rsidR="007D5492" w:rsidRDefault="007D5492" w:rsidP="00C43889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Small amounts of epinephrine are sometimes added to the anesthetic solution to constrict blood vessels in the immediate area where the local anesthetic is applied</w:t>
      </w:r>
    </w:p>
    <w:p w:rsidR="007D5492" w:rsidRPr="00121234" w:rsidRDefault="007D5492" w:rsidP="00C43889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keeps the anesthetic in the area longer, thus extending the duration of action of the drug</w:t>
      </w:r>
    </w:p>
    <w:p w:rsidR="007D5492" w:rsidRPr="000A28BD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D334E1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D334E1">
        <w:rPr>
          <w:rFonts w:ascii="Times New Roman" w:hAnsi="Times New Roman"/>
          <w:b/>
          <w:sz w:val="24"/>
          <w:szCs w:val="24"/>
        </w:rPr>
        <w:t>Inhaled anesthetics (Nursing Implications)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Inhaled agents are used to maintain the anesthesia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Should be used cautiously in patients  with myasthenia gravis</w:t>
      </w:r>
    </w:p>
    <w:p w:rsidR="007D5492" w:rsidRDefault="007D5492" w:rsidP="00D334E1">
      <w:pPr>
        <w:numPr>
          <w:ilvl w:val="1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may cause respiratory depression and prolonged hypnotic effects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Patients with cardiovascular disease, especially those with increase intracranial pressure, should be carefully monitored</w:t>
      </w:r>
    </w:p>
    <w:p w:rsidR="007D5492" w:rsidRDefault="007D5492" w:rsidP="00D334E1">
      <w:pPr>
        <w:numPr>
          <w:ilvl w:val="1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Hypnotic effects of the drug may be prolonged or potentiated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Always assess for past history of surgeries and response to anesthesia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Asses past history, allergies and medications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Assess use of alcohol, illicit drugs, and opioids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Assessment is vital during pre-, intra-, and postoperative phases</w:t>
      </w:r>
    </w:p>
    <w:p w:rsidR="007D5492" w:rsidRDefault="007D5492" w:rsidP="00D334E1">
      <w:pPr>
        <w:numPr>
          <w:ilvl w:val="1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Vitals, baseline lab work, ECG, pulse oximeter, ABCs (airway, breathing, circulation, monitor all body systems)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Reorient patient to his or her surroundings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Provide preoperative teaching about the surgical procedure and anesthesia</w:t>
      </w:r>
    </w:p>
    <w:p w:rsidR="007D5492" w:rsidRDefault="007D5492" w:rsidP="00D334E1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Teach the patient about postoperative turning, coughing, &amp; deep breathing</w:t>
      </w:r>
    </w:p>
    <w:p w:rsidR="007D5492" w:rsidRPr="000A28BD" w:rsidRDefault="007D5492" w:rsidP="00D334E1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D334E1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D334E1">
        <w:rPr>
          <w:rFonts w:ascii="Times New Roman" w:hAnsi="Times New Roman"/>
          <w:b/>
          <w:sz w:val="24"/>
          <w:szCs w:val="24"/>
        </w:rPr>
        <w:t>Adverse Effects of Local anesthetics</w:t>
      </w:r>
    </w:p>
    <w:p w:rsidR="007D5492" w:rsidRDefault="007D5492" w:rsidP="00D334E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34E1">
        <w:rPr>
          <w:rFonts w:ascii="Times New Roman" w:hAnsi="Times New Roman"/>
          <w:sz w:val="24"/>
          <w:szCs w:val="24"/>
        </w:rPr>
        <w:t>CNS stimula</w:t>
      </w:r>
      <w:r>
        <w:rPr>
          <w:rFonts w:ascii="Times New Roman" w:hAnsi="Times New Roman"/>
          <w:sz w:val="24"/>
          <w:szCs w:val="24"/>
        </w:rPr>
        <w:t>tion (restlessness or anxiety)</w:t>
      </w:r>
    </w:p>
    <w:p w:rsidR="007D5492" w:rsidRDefault="007D5492" w:rsidP="00D334E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7D5492" w:rsidSect="00DF4E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5492" w:rsidRDefault="007D5492" w:rsidP="00D334E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Drowsiness</w:t>
      </w:r>
    </w:p>
    <w:p w:rsidR="007D5492" w:rsidRDefault="007D5492" w:rsidP="00D334E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Unresponsiveness</w:t>
      </w:r>
    </w:p>
    <w:p w:rsidR="007D5492" w:rsidRDefault="007D5492" w:rsidP="00D334E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Hypotension</w:t>
      </w:r>
    </w:p>
    <w:p w:rsidR="007D5492" w:rsidRPr="00D334E1" w:rsidRDefault="007D5492" w:rsidP="00D334E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34E1">
        <w:rPr>
          <w:rFonts w:ascii="Times New Roman" w:hAnsi="Times New Roman"/>
          <w:sz w:val="24"/>
          <w:szCs w:val="24"/>
        </w:rPr>
        <w:t>dysrhythmias</w:t>
      </w: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  <w:sectPr w:rsidR="007D5492" w:rsidSect="00D334E1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docGrid w:linePitch="360"/>
        </w:sectPr>
      </w:pPr>
    </w:p>
    <w:p w:rsidR="007D5492" w:rsidRPr="000A28BD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BA5DC6" w:rsidRDefault="007D5492" w:rsidP="000D5E16">
      <w:pPr>
        <w:spacing w:after="0"/>
        <w:rPr>
          <w:rFonts w:ascii="Times New Roman" w:hAnsi="Times New Roman"/>
          <w:b/>
          <w:sz w:val="24"/>
          <w:szCs w:val="24"/>
        </w:rPr>
      </w:pPr>
      <w:r w:rsidRPr="00BA5DC6">
        <w:rPr>
          <w:rFonts w:ascii="Times New Roman" w:hAnsi="Times New Roman"/>
          <w:b/>
          <w:sz w:val="24"/>
          <w:szCs w:val="24"/>
        </w:rPr>
        <w:t>Inhaled anesthetics</w:t>
      </w:r>
    </w:p>
    <w:p w:rsidR="007D5492" w:rsidRDefault="007D5492" w:rsidP="000D5E16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only gas used routinely for anesthesia is nitrous oxide, commonly called laughing gas</w:t>
      </w:r>
    </w:p>
    <w:p w:rsidR="007D5492" w:rsidRDefault="007D5492" w:rsidP="000D5E16">
      <w:pPr>
        <w:numPr>
          <w:ilvl w:val="1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used for dental procedures &amp; brief obstetric and surgical procedures</w:t>
      </w:r>
    </w:p>
    <w:p w:rsidR="007D5492" w:rsidRDefault="007D5492" w:rsidP="000D5E16">
      <w:pPr>
        <w:numPr>
          <w:ilvl w:val="1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also used in conjunction with other general anesthetics making it possible to decrease their dosages with greater effectiveness</w:t>
      </w:r>
    </w:p>
    <w:p w:rsidR="007D5492" w:rsidRDefault="007D5492" w:rsidP="000D5E16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AC2BF2">
        <w:rPr>
          <w:rFonts w:ascii="Times New Roman" w:hAnsi="Times New Roman"/>
          <w:sz w:val="24"/>
          <w:szCs w:val="24"/>
          <w:u w:val="single"/>
        </w:rPr>
        <w:t>What is the rationale for the use of IV before Gas anesthetics</w:t>
      </w:r>
      <w:r>
        <w:rPr>
          <w:rFonts w:ascii="Times New Roman" w:hAnsi="Times New Roman"/>
          <w:sz w:val="24"/>
          <w:szCs w:val="24"/>
        </w:rPr>
        <w:t>?</w:t>
      </w:r>
    </w:p>
    <w:p w:rsidR="007D5492" w:rsidRDefault="007D5492" w:rsidP="000D5E16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Concurrent administration of IV and inhaled anesthetics allows the dose of the inhaled agent to be reduced, thus lowering the potential for serious side effects</w:t>
      </w:r>
    </w:p>
    <w:p w:rsidR="007D5492" w:rsidRPr="000A28BD" w:rsidRDefault="007D5492" w:rsidP="000D5E16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When IV &amp; inhaled anesthetics are combined, they provide greater analgesia and muscle relaxation than can be provided by the inhaled anesthetic alone</w:t>
      </w: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8B7610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8B7610">
        <w:rPr>
          <w:rFonts w:ascii="Times New Roman" w:hAnsi="Times New Roman"/>
          <w:b/>
          <w:sz w:val="24"/>
          <w:szCs w:val="24"/>
        </w:rPr>
        <w:t>Spinal anesthesia</w:t>
      </w:r>
    </w:p>
    <w:p w:rsidR="007D5492" w:rsidRDefault="007D5492" w:rsidP="008B7610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Formulation/Method - </w:t>
      </w:r>
      <w:r w:rsidRPr="008B7610">
        <w:rPr>
          <w:rFonts w:ascii="Times New Roman" w:hAnsi="Times New Roman"/>
          <w:sz w:val="24"/>
          <w:szCs w:val="24"/>
        </w:rPr>
        <w:t>Injection into the cerebral spinal fluid (CSF)</w:t>
      </w:r>
    </w:p>
    <w:p w:rsidR="007D5492" w:rsidRDefault="007D5492" w:rsidP="008B7610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Description - </w:t>
      </w:r>
      <w:r w:rsidRPr="008B7610">
        <w:rPr>
          <w:rFonts w:ascii="Times New Roman" w:hAnsi="Times New Roman"/>
          <w:sz w:val="24"/>
          <w:szCs w:val="24"/>
        </w:rPr>
        <w:t>Drug affects a large, regional area such as the lower abdomen &amp; legs</w:t>
      </w:r>
    </w:p>
    <w:p w:rsidR="007D5492" w:rsidRPr="004A3EE7" w:rsidRDefault="007D5492" w:rsidP="008B7610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A3EE7">
        <w:rPr>
          <w:rFonts w:ascii="Times New Roman" w:hAnsi="Times New Roman"/>
          <w:sz w:val="24"/>
          <w:szCs w:val="24"/>
        </w:rPr>
        <w:t>Postoperative Care</w:t>
      </w:r>
      <w:r>
        <w:rPr>
          <w:rFonts w:ascii="Times New Roman" w:hAnsi="Times New Roman"/>
          <w:sz w:val="24"/>
          <w:szCs w:val="24"/>
        </w:rPr>
        <w:t>?</w:t>
      </w:r>
    </w:p>
    <w:p w:rsidR="007D5492" w:rsidRPr="004A3EE7" w:rsidRDefault="007D5492" w:rsidP="008B7610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A3EE7">
        <w:rPr>
          <w:rFonts w:ascii="Times New Roman" w:hAnsi="Times New Roman"/>
          <w:sz w:val="24"/>
          <w:szCs w:val="24"/>
        </w:rPr>
        <w:t>Priority Nursing Interventions</w:t>
      </w:r>
      <w:r>
        <w:rPr>
          <w:rFonts w:ascii="Times New Roman" w:hAnsi="Times New Roman"/>
          <w:sz w:val="24"/>
          <w:szCs w:val="24"/>
        </w:rPr>
        <w:t>?</w:t>
      </w: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Local Anesthetics: </w:t>
      </w:r>
      <w:r w:rsidRPr="00BA5DC6">
        <w:rPr>
          <w:rFonts w:ascii="Times New Roman" w:hAnsi="Times New Roman"/>
          <w:sz w:val="24"/>
          <w:szCs w:val="24"/>
        </w:rPr>
        <w:t>drugs that produce a rapid loss of sensation to a limited part of the body by blocking entry of sodium ions into the neurons</w:t>
      </w:r>
    </w:p>
    <w:p w:rsidR="007D5492" w:rsidRPr="00BA5DC6" w:rsidRDefault="007D5492" w:rsidP="00BA5DC6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5DC6">
        <w:rPr>
          <w:rFonts w:ascii="Times New Roman" w:hAnsi="Times New Roman"/>
          <w:sz w:val="24"/>
          <w:szCs w:val="24"/>
        </w:rPr>
        <w:t>occurs when sensation is lost to a limited part of the body without loss of consciousness; loss of sensation to a relatively small part of the body without loss of consciousness to the patient</w:t>
      </w:r>
    </w:p>
    <w:p w:rsidR="007D5492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D5492" w:rsidRPr="008504EA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8504EA">
        <w:rPr>
          <w:rFonts w:ascii="Times New Roman" w:hAnsi="Times New Roman"/>
          <w:b/>
          <w:sz w:val="24"/>
          <w:szCs w:val="24"/>
        </w:rPr>
        <w:t>Table 19.1 Methods of local anesthetics administration</w:t>
      </w:r>
    </w:p>
    <w:tbl>
      <w:tblPr>
        <w:tblStyle w:val="TableGrid"/>
        <w:tblW w:w="0" w:type="auto"/>
        <w:tblLook w:val="01E0"/>
      </w:tblPr>
      <w:tblGrid>
        <w:gridCol w:w="3192"/>
        <w:gridCol w:w="3192"/>
        <w:gridCol w:w="3192"/>
      </w:tblGrid>
      <w:tr w:rsidR="007D5492" w:rsidTr="008504EA">
        <w:tc>
          <w:tcPr>
            <w:tcW w:w="3192" w:type="dxa"/>
          </w:tcPr>
          <w:p w:rsidR="007D5492" w:rsidRPr="004A3EE7" w:rsidRDefault="007D5492" w:rsidP="000A28BD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EE7">
              <w:rPr>
                <w:rFonts w:ascii="Times New Roman" w:eastAsia="Calibri" w:hAnsi="Times New Roman"/>
                <w:b/>
                <w:sz w:val="24"/>
                <w:szCs w:val="24"/>
              </w:rPr>
              <w:t>Route</w:t>
            </w:r>
          </w:p>
        </w:tc>
        <w:tc>
          <w:tcPr>
            <w:tcW w:w="3192" w:type="dxa"/>
          </w:tcPr>
          <w:p w:rsidR="007D5492" w:rsidRPr="004A3EE7" w:rsidRDefault="007D5492" w:rsidP="000A28BD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EE7">
              <w:rPr>
                <w:rFonts w:ascii="Times New Roman" w:eastAsia="Calibri" w:hAnsi="Times New Roman"/>
                <w:b/>
                <w:sz w:val="24"/>
                <w:szCs w:val="24"/>
              </w:rPr>
              <w:t>Formulation/Method</w:t>
            </w:r>
          </w:p>
        </w:tc>
        <w:tc>
          <w:tcPr>
            <w:tcW w:w="3192" w:type="dxa"/>
          </w:tcPr>
          <w:p w:rsidR="007D5492" w:rsidRPr="004A3EE7" w:rsidRDefault="007D5492" w:rsidP="000A28BD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A3EE7">
              <w:rPr>
                <w:rFonts w:ascii="Times New Roman" w:eastAsia="Calibri" w:hAnsi="Times New Roman"/>
                <w:b/>
                <w:sz w:val="24"/>
                <w:szCs w:val="24"/>
              </w:rPr>
              <w:t>Description</w:t>
            </w:r>
          </w:p>
        </w:tc>
      </w:tr>
      <w:tr w:rsidR="007D5492" w:rsidTr="008504EA">
        <w:tc>
          <w:tcPr>
            <w:tcW w:w="3192" w:type="dxa"/>
            <w:vAlign w:val="center"/>
          </w:tcPr>
          <w:p w:rsidR="007D5492" w:rsidRPr="006F5773" w:rsidRDefault="007D5492" w:rsidP="008504EA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Epidural anesthesia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Injection into the epidural space of the spinal cord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Most commonly used in obstetrics during labor &amp; delivery</w:t>
            </w:r>
          </w:p>
        </w:tc>
      </w:tr>
      <w:tr w:rsidR="007D5492" w:rsidTr="008504EA">
        <w:tc>
          <w:tcPr>
            <w:tcW w:w="3192" w:type="dxa"/>
            <w:vAlign w:val="center"/>
          </w:tcPr>
          <w:p w:rsidR="007D5492" w:rsidRPr="006F5773" w:rsidRDefault="007D5492" w:rsidP="008504EA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Infiltration (field block) anesthesia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Direct injection into tissue immediate to the surgical site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Drug diffuses into tissue to block a specific group of nerves in a small area close to the surgical site</w:t>
            </w:r>
          </w:p>
        </w:tc>
      </w:tr>
      <w:tr w:rsidR="007D5492" w:rsidTr="008504EA">
        <w:tc>
          <w:tcPr>
            <w:tcW w:w="3192" w:type="dxa"/>
            <w:vAlign w:val="center"/>
          </w:tcPr>
          <w:p w:rsidR="007D5492" w:rsidRPr="006F5773" w:rsidRDefault="007D5492" w:rsidP="008504EA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Nerve block Anesthesia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Direct injection into tissue that may be distant from the operation site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Drug affects nerve bundles serving the surgical area; used to block sensation in a limb or large area of the face</w:t>
            </w:r>
          </w:p>
        </w:tc>
      </w:tr>
      <w:tr w:rsidR="007D5492" w:rsidTr="008504EA">
        <w:tc>
          <w:tcPr>
            <w:tcW w:w="3192" w:type="dxa"/>
            <w:vAlign w:val="center"/>
          </w:tcPr>
          <w:p w:rsidR="007D5492" w:rsidRPr="006F5773" w:rsidRDefault="007D5492" w:rsidP="008504EA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Spinal Anesthesia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Injection into the cerebral spinal fluid (CSF)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Drug affects a large, regional area such as the lower abdomen &amp; legs</w:t>
            </w:r>
          </w:p>
        </w:tc>
      </w:tr>
      <w:tr w:rsidR="007D5492" w:rsidTr="008504EA">
        <w:tc>
          <w:tcPr>
            <w:tcW w:w="3192" w:type="dxa"/>
            <w:vAlign w:val="center"/>
          </w:tcPr>
          <w:p w:rsidR="007D5492" w:rsidRPr="006F5773" w:rsidRDefault="007D5492" w:rsidP="008504EA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Topical (surface) anesthesia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Creams, sprays, suppositories, drops, &amp; lozenges</w:t>
            </w:r>
          </w:p>
        </w:tc>
        <w:tc>
          <w:tcPr>
            <w:tcW w:w="3192" w:type="dxa"/>
          </w:tcPr>
          <w:p w:rsidR="007D5492" w:rsidRPr="006F5773" w:rsidRDefault="007D5492" w:rsidP="000A28BD">
            <w:pPr>
              <w:spacing w:after="0"/>
              <w:rPr>
                <w:rFonts w:ascii="Times New Roman" w:eastAsia="Calibri" w:hAnsi="Times New Roman"/>
                <w:sz w:val="22"/>
                <w:szCs w:val="22"/>
              </w:rPr>
            </w:pPr>
            <w:r w:rsidRPr="006F5773">
              <w:rPr>
                <w:rFonts w:ascii="Times New Roman" w:eastAsia="Calibri" w:hAnsi="Times New Roman"/>
                <w:sz w:val="22"/>
                <w:szCs w:val="22"/>
              </w:rPr>
              <w:t>Applied to mucous membranes including the eyes, lips, gums, nasal membranes, and throat; very safe unless absorbed</w:t>
            </w:r>
          </w:p>
        </w:tc>
      </w:tr>
    </w:tbl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323FFA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323FFA">
        <w:rPr>
          <w:rFonts w:ascii="Times New Roman" w:hAnsi="Times New Roman"/>
          <w:b/>
          <w:sz w:val="24"/>
          <w:szCs w:val="24"/>
        </w:rPr>
        <w:t>Neuromuscular blocker agent</w:t>
      </w:r>
    </w:p>
    <w:p w:rsidR="007D5492" w:rsidRDefault="007D5492" w:rsidP="00323FF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3FFA">
        <w:rPr>
          <w:rFonts w:ascii="Times New Roman" w:hAnsi="Times New Roman"/>
          <w:sz w:val="24"/>
          <w:szCs w:val="24"/>
        </w:rPr>
        <w:t>drug used to cause total muscle relaxation; cause skeletal muscles to totally relax in order to carry out surgical procedures safely</w:t>
      </w:r>
    </w:p>
    <w:p w:rsidR="007D5492" w:rsidRDefault="007D5492" w:rsidP="00323FF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administration of these drugs also allows the amount of anesthetic to be reduced</w:t>
      </w:r>
    </w:p>
    <w:p w:rsidR="007D5492" w:rsidRDefault="007D5492" w:rsidP="00323FF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3FFA">
        <w:rPr>
          <w:rFonts w:ascii="Times New Roman" w:hAnsi="Times New Roman"/>
          <w:sz w:val="24"/>
          <w:szCs w:val="24"/>
        </w:rPr>
        <w:t>Classified as depolarizing blockers (succinylcholine)</w:t>
      </w:r>
      <w:r>
        <w:rPr>
          <w:rFonts w:ascii="Times New Roman" w:hAnsi="Times New Roman"/>
          <w:sz w:val="24"/>
          <w:szCs w:val="24"/>
        </w:rPr>
        <w:t xml:space="preserve"> and nondepolarizing blockers (M</w:t>
      </w:r>
      <w:r w:rsidRPr="00323FFA">
        <w:rPr>
          <w:rFonts w:ascii="Times New Roman" w:hAnsi="Times New Roman"/>
          <w:sz w:val="24"/>
          <w:szCs w:val="24"/>
        </w:rPr>
        <w:t>ivacurium)</w:t>
      </w:r>
    </w:p>
    <w:p w:rsidR="007D5492" w:rsidRDefault="007D5492" w:rsidP="00323FFA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3FFA">
        <w:rPr>
          <w:rFonts w:ascii="Times New Roman" w:hAnsi="Times New Roman"/>
          <w:sz w:val="24"/>
          <w:szCs w:val="24"/>
        </w:rPr>
        <w:t>Succinylcholine</w:t>
      </w:r>
      <w:r>
        <w:rPr>
          <w:rFonts w:ascii="Times New Roman" w:hAnsi="Times New Roman"/>
          <w:sz w:val="24"/>
          <w:szCs w:val="24"/>
        </w:rPr>
        <w:t xml:space="preserve"> – works by binding to acetylcholine receptors at neuromuscular junctions to cause total skeletal muscle relaxation; Also used in surgery for ease of tracheal intubation</w:t>
      </w:r>
    </w:p>
    <w:p w:rsidR="007D5492" w:rsidRPr="00323FFA" w:rsidRDefault="007D5492" w:rsidP="00323FFA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3FFA">
        <w:rPr>
          <w:rFonts w:ascii="Times New Roman" w:hAnsi="Times New Roman"/>
          <w:sz w:val="24"/>
          <w:szCs w:val="24"/>
        </w:rPr>
        <w:t>Mivacurium</w:t>
      </w:r>
      <w:r>
        <w:rPr>
          <w:rFonts w:ascii="Times New Roman" w:hAnsi="Times New Roman"/>
          <w:sz w:val="24"/>
          <w:szCs w:val="24"/>
        </w:rPr>
        <w:t xml:space="preserve"> – short acting; cause muscle paralysis by competing with acetylcholine for cholinergic receptors at neuromuscular junctions; once attached to the receptor, the nonpolarizing blockers prevent muscle contraction</w:t>
      </w: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0E1A45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0E1A45">
        <w:rPr>
          <w:rFonts w:ascii="Times New Roman" w:hAnsi="Times New Roman"/>
          <w:b/>
          <w:sz w:val="24"/>
          <w:szCs w:val="24"/>
        </w:rPr>
        <w:t>Table 19.4 Inhaled General Anesthetics</w:t>
      </w:r>
    </w:p>
    <w:p w:rsidR="007D5492" w:rsidRDefault="007D5492" w:rsidP="000E1A45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  <w:sectPr w:rsidR="007D5492" w:rsidSect="00DF4E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4"/>
          <w:szCs w:val="24"/>
        </w:rPr>
        <w:t>Volatile Liquid – H</w:t>
      </w:r>
      <w:r w:rsidRPr="000A28BD">
        <w:rPr>
          <w:rFonts w:ascii="Times New Roman" w:hAnsi="Times New Roman"/>
          <w:sz w:val="24"/>
          <w:szCs w:val="24"/>
        </w:rPr>
        <w:t>alothane</w:t>
      </w:r>
      <w:r>
        <w:rPr>
          <w:rFonts w:ascii="Times New Roman" w:hAnsi="Times New Roman"/>
          <w:sz w:val="24"/>
          <w:szCs w:val="24"/>
        </w:rPr>
        <w:t xml:space="preserve"> (Fluothane)</w:t>
      </w:r>
    </w:p>
    <w:p w:rsidR="007D5492" w:rsidRDefault="007D5492" w:rsidP="000E1A45">
      <w:pPr>
        <w:numPr>
          <w:ilvl w:val="1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Myocardial depression</w:t>
      </w:r>
    </w:p>
    <w:p w:rsidR="007D5492" w:rsidRDefault="007D5492" w:rsidP="000E1A45">
      <w:pPr>
        <w:numPr>
          <w:ilvl w:val="1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Hypotension</w:t>
      </w:r>
    </w:p>
    <w:p w:rsidR="007D5492" w:rsidRDefault="007D5492" w:rsidP="000E1A45">
      <w:pPr>
        <w:numPr>
          <w:ilvl w:val="1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Pulmonary vasoconstriction</w:t>
      </w:r>
    </w:p>
    <w:p w:rsidR="007D5492" w:rsidRDefault="007D5492" w:rsidP="000E1A45">
      <w:pPr>
        <w:numPr>
          <w:ilvl w:val="1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hepatotoxicity</w:t>
      </w:r>
    </w:p>
    <w:p w:rsidR="007D5492" w:rsidRDefault="007D5492" w:rsidP="000E1A45">
      <w:pPr>
        <w:spacing w:after="0"/>
        <w:rPr>
          <w:rFonts w:ascii="Times New Roman" w:hAnsi="Times New Roman"/>
          <w:sz w:val="24"/>
          <w:szCs w:val="24"/>
        </w:rPr>
        <w:sectPr w:rsidR="007D5492" w:rsidSect="000E1A45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docGrid w:linePitch="360"/>
        </w:sectPr>
      </w:pPr>
    </w:p>
    <w:p w:rsidR="007D5492" w:rsidRPr="000A28BD" w:rsidRDefault="007D5492" w:rsidP="000E1A45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0E1A45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0E1A45">
        <w:rPr>
          <w:rFonts w:ascii="Times New Roman" w:hAnsi="Times New Roman"/>
          <w:b/>
          <w:sz w:val="24"/>
          <w:szCs w:val="24"/>
        </w:rPr>
        <w:t>Prototype drug Nitrous oxide</w:t>
      </w:r>
    </w:p>
    <w:p w:rsidR="007D5492" w:rsidRPr="000A28BD" w:rsidRDefault="007D5492" w:rsidP="000E1A45">
      <w:pPr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0A28BD">
        <w:rPr>
          <w:rFonts w:ascii="Times New Roman" w:hAnsi="Times New Roman"/>
          <w:sz w:val="24"/>
          <w:szCs w:val="24"/>
        </w:rPr>
        <w:t>reatment of overdose</w:t>
      </w:r>
      <w:r>
        <w:rPr>
          <w:rFonts w:ascii="Times New Roman" w:hAnsi="Times New Roman"/>
          <w:sz w:val="24"/>
          <w:szCs w:val="24"/>
        </w:rPr>
        <w:t xml:space="preserve"> – metoclopramide may help reduce the symptoms of nausea &amp; vomiting associated with inhalation</w:t>
      </w:r>
    </w:p>
    <w:p w:rsidR="007D5492" w:rsidRDefault="007D5492" w:rsidP="000A28BD">
      <w:pPr>
        <w:spacing w:after="0"/>
        <w:rPr>
          <w:rFonts w:ascii="Times New Roman" w:hAnsi="Times New Roman"/>
          <w:sz w:val="24"/>
          <w:szCs w:val="24"/>
        </w:rPr>
      </w:pPr>
    </w:p>
    <w:p w:rsidR="007D5492" w:rsidRPr="000E1A45" w:rsidRDefault="007D5492" w:rsidP="000A28BD">
      <w:pPr>
        <w:spacing w:after="0"/>
        <w:rPr>
          <w:rFonts w:ascii="Times New Roman" w:hAnsi="Times New Roman"/>
          <w:b/>
          <w:sz w:val="24"/>
          <w:szCs w:val="24"/>
        </w:rPr>
      </w:pPr>
      <w:r w:rsidRPr="000E1A45">
        <w:rPr>
          <w:rFonts w:ascii="Times New Roman" w:hAnsi="Times New Roman"/>
          <w:b/>
          <w:sz w:val="24"/>
          <w:szCs w:val="24"/>
        </w:rPr>
        <w:t>Table 19.5 Intravenous Anesthetics</w:t>
      </w:r>
      <w:r>
        <w:rPr>
          <w:rFonts w:ascii="Times New Roman" w:hAnsi="Times New Roman"/>
          <w:b/>
          <w:sz w:val="24"/>
          <w:szCs w:val="24"/>
        </w:rPr>
        <w:t xml:space="preserve"> (Adverse Effects)</w:t>
      </w:r>
    </w:p>
    <w:p w:rsidR="007D5492" w:rsidRDefault="007D5492" w:rsidP="000E1A45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Propofol (Barbiturate/Barbiturate-like)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  <w:sectPr w:rsidR="007D5492" w:rsidSect="00DF4E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Circulatory dep. w/ apnea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Respiratory dep. w/ apnea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Laryngospasm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anaphylaxis</w:t>
      </w:r>
    </w:p>
    <w:p w:rsidR="007D5492" w:rsidRDefault="007D5492" w:rsidP="000E1A45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  <w:sectPr w:rsidR="007D5492" w:rsidSect="000E1A45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docGrid w:linePitch="360"/>
        </w:sectPr>
      </w:pPr>
    </w:p>
    <w:p w:rsidR="007D5492" w:rsidRDefault="007D5492" w:rsidP="000E1A45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0A28BD">
        <w:rPr>
          <w:rFonts w:ascii="Times New Roman" w:hAnsi="Times New Roman"/>
          <w:sz w:val="24"/>
          <w:szCs w:val="24"/>
        </w:rPr>
        <w:t>Midaz</w:t>
      </w:r>
      <w:r>
        <w:rPr>
          <w:rFonts w:ascii="Times New Roman" w:hAnsi="Times New Roman"/>
          <w:sz w:val="24"/>
          <w:szCs w:val="24"/>
        </w:rPr>
        <w:t>olam hydrochloride (benzodiazepine)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CNS depression</w:t>
      </w:r>
    </w:p>
    <w:p w:rsidR="007D5492" w:rsidRDefault="007D5492" w:rsidP="000E1A45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Ketamine (miscellaneous)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  <w:sectPr w:rsidR="007D5492" w:rsidSect="00DF4E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Dissociation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Increased BP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Increased pulse rate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Confusion</w:t>
      </w:r>
    </w:p>
    <w:p w:rsidR="007D5492" w:rsidRDefault="007D5492" w:rsidP="000E1A45">
      <w:pPr>
        <w:numPr>
          <w:ilvl w:val="1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Excitement</w:t>
      </w:r>
    </w:p>
    <w:p w:rsidR="007D5492" w:rsidRDefault="007D5492" w:rsidP="006F5773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  <w:sectPr w:rsidR="007D5492" w:rsidSect="006F5773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docGrid w:linePitch="360"/>
        </w:sectPr>
      </w:pPr>
    </w:p>
    <w:p w:rsidR="007D5492" w:rsidRPr="000A28BD" w:rsidRDefault="007D5492" w:rsidP="006F5773">
      <w:pPr>
        <w:spacing w:after="0"/>
        <w:rPr>
          <w:rFonts w:ascii="Times New Roman" w:hAnsi="Times New Roman"/>
          <w:sz w:val="24"/>
          <w:szCs w:val="24"/>
        </w:rPr>
      </w:pPr>
    </w:p>
    <w:sectPr w:rsidR="007D5492" w:rsidRPr="000A28BD" w:rsidSect="000700EE">
      <w:type w:val="continuous"/>
      <w:pgSz w:w="12240" w:h="15840"/>
      <w:pgMar w:top="1440" w:right="1440" w:bottom="1440" w:left="1440" w:header="720" w:footer="720" w:gutter="0"/>
      <w:cols w:num="2" w:space="720" w:equalWidth="0">
        <w:col w:w="4320" w:space="720"/>
        <w:col w:w="43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2E06"/>
    <w:multiLevelType w:val="hybridMultilevel"/>
    <w:tmpl w:val="D62E1F38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D83ADC"/>
    <w:multiLevelType w:val="hybridMultilevel"/>
    <w:tmpl w:val="B67092E6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697DED"/>
    <w:multiLevelType w:val="hybridMultilevel"/>
    <w:tmpl w:val="9CBA254C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1B5ED6"/>
    <w:multiLevelType w:val="hybridMultilevel"/>
    <w:tmpl w:val="09D69622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A055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AC5CE6"/>
    <w:multiLevelType w:val="hybridMultilevel"/>
    <w:tmpl w:val="32123FC8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A055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080031"/>
    <w:multiLevelType w:val="hybridMultilevel"/>
    <w:tmpl w:val="F690A9E0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2D6801"/>
    <w:multiLevelType w:val="hybridMultilevel"/>
    <w:tmpl w:val="8BAE0000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563BED"/>
    <w:multiLevelType w:val="hybridMultilevel"/>
    <w:tmpl w:val="5C0CB7D0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F75242"/>
    <w:multiLevelType w:val="hybridMultilevel"/>
    <w:tmpl w:val="09A8D160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337247"/>
    <w:multiLevelType w:val="hybridMultilevel"/>
    <w:tmpl w:val="A65EFD1A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207B89"/>
    <w:multiLevelType w:val="hybridMultilevel"/>
    <w:tmpl w:val="3A36807A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183463"/>
    <w:multiLevelType w:val="hybridMultilevel"/>
    <w:tmpl w:val="DF7C5858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D739DF"/>
    <w:multiLevelType w:val="hybridMultilevel"/>
    <w:tmpl w:val="B6161104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586DD9"/>
    <w:multiLevelType w:val="hybridMultilevel"/>
    <w:tmpl w:val="BD82B76E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FB3571"/>
    <w:multiLevelType w:val="hybridMultilevel"/>
    <w:tmpl w:val="EDF21F54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D948A6"/>
    <w:multiLevelType w:val="hybridMultilevel"/>
    <w:tmpl w:val="763A1EEA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4C5CF7"/>
    <w:multiLevelType w:val="hybridMultilevel"/>
    <w:tmpl w:val="68D07090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8168F6"/>
    <w:multiLevelType w:val="hybridMultilevel"/>
    <w:tmpl w:val="DED42162"/>
    <w:lvl w:ilvl="0" w:tplc="CBA055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33EA0"/>
    <w:multiLevelType w:val="hybridMultilevel"/>
    <w:tmpl w:val="F5B6C986"/>
    <w:lvl w:ilvl="0" w:tplc="8E5625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8"/>
  </w:num>
  <w:num w:numId="5">
    <w:abstractNumId w:val="18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17"/>
  </w:num>
  <w:num w:numId="11">
    <w:abstractNumId w:val="14"/>
  </w:num>
  <w:num w:numId="12">
    <w:abstractNumId w:val="16"/>
  </w:num>
  <w:num w:numId="13">
    <w:abstractNumId w:val="13"/>
  </w:num>
  <w:num w:numId="14">
    <w:abstractNumId w:val="12"/>
  </w:num>
  <w:num w:numId="15">
    <w:abstractNumId w:val="9"/>
  </w:num>
  <w:num w:numId="16">
    <w:abstractNumId w:val="10"/>
  </w:num>
  <w:num w:numId="17">
    <w:abstractNumId w:val="4"/>
  </w:num>
  <w:num w:numId="18">
    <w:abstractNumId w:val="15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11C"/>
    <w:rsid w:val="000700EE"/>
    <w:rsid w:val="000A28BD"/>
    <w:rsid w:val="000C1660"/>
    <w:rsid w:val="000D5E16"/>
    <w:rsid w:val="000E1A45"/>
    <w:rsid w:val="00121234"/>
    <w:rsid w:val="00297EDB"/>
    <w:rsid w:val="002F3FAD"/>
    <w:rsid w:val="00300058"/>
    <w:rsid w:val="003141D1"/>
    <w:rsid w:val="00323FFA"/>
    <w:rsid w:val="0040768D"/>
    <w:rsid w:val="004A3EE7"/>
    <w:rsid w:val="005A4304"/>
    <w:rsid w:val="005F4E69"/>
    <w:rsid w:val="006219FD"/>
    <w:rsid w:val="006406D7"/>
    <w:rsid w:val="006426A2"/>
    <w:rsid w:val="006437F6"/>
    <w:rsid w:val="006F5773"/>
    <w:rsid w:val="0072199F"/>
    <w:rsid w:val="007861B9"/>
    <w:rsid w:val="007D5492"/>
    <w:rsid w:val="007F1C2C"/>
    <w:rsid w:val="008504EA"/>
    <w:rsid w:val="008B7610"/>
    <w:rsid w:val="00900F1F"/>
    <w:rsid w:val="009421A8"/>
    <w:rsid w:val="0099048B"/>
    <w:rsid w:val="00AC2BF2"/>
    <w:rsid w:val="00BA5DC6"/>
    <w:rsid w:val="00C109A3"/>
    <w:rsid w:val="00C43889"/>
    <w:rsid w:val="00C6011C"/>
    <w:rsid w:val="00C94A91"/>
    <w:rsid w:val="00CC7422"/>
    <w:rsid w:val="00CF4F5F"/>
    <w:rsid w:val="00D334E1"/>
    <w:rsid w:val="00DD198E"/>
    <w:rsid w:val="00DF45A4"/>
    <w:rsid w:val="00DF4EBC"/>
    <w:rsid w:val="00E42DD6"/>
    <w:rsid w:val="00E4559E"/>
    <w:rsid w:val="00E565CB"/>
    <w:rsid w:val="00EF5B43"/>
    <w:rsid w:val="00FB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1B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900F1F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5</Pages>
  <Words>1319</Words>
  <Characters>7524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Classification of local anesthetics</dc:title>
  <dc:subject/>
  <dc:creator>Tmahmood</dc:creator>
  <cp:keywords/>
  <dc:description/>
  <cp:lastModifiedBy>Alex</cp:lastModifiedBy>
  <cp:revision>15</cp:revision>
  <dcterms:created xsi:type="dcterms:W3CDTF">2012-11-08T20:18:00Z</dcterms:created>
  <dcterms:modified xsi:type="dcterms:W3CDTF">2012-11-08T21:16:00Z</dcterms:modified>
</cp:coreProperties>
</file>